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D58A6C" w14:textId="77777777" w:rsidR="00CF3786" w:rsidRDefault="00000000">
      <w:pPr>
        <w:pStyle w:val="Ttulo"/>
      </w:pPr>
      <w:r>
        <w:t>DECLARAÇÃO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VIDA</w:t>
      </w:r>
    </w:p>
    <w:p w14:paraId="1F2C22FC" w14:textId="77777777" w:rsidR="00CF3786" w:rsidRDefault="00000000">
      <w:pPr>
        <w:spacing w:before="199" w:line="259" w:lineRule="auto"/>
        <w:ind w:left="143" w:right="704"/>
        <w:jc w:val="both"/>
        <w:rPr>
          <w:sz w:val="24"/>
        </w:rPr>
      </w:pPr>
      <w:r>
        <w:rPr>
          <w:sz w:val="24"/>
        </w:rPr>
        <w:t>Em</w:t>
      </w:r>
      <w:r>
        <w:rPr>
          <w:spacing w:val="-4"/>
          <w:sz w:val="24"/>
        </w:rPr>
        <w:t xml:space="preserve"> </w:t>
      </w:r>
      <w:r>
        <w:rPr>
          <w:sz w:val="24"/>
        </w:rPr>
        <w:t>razão</w:t>
      </w:r>
      <w:r>
        <w:rPr>
          <w:spacing w:val="-7"/>
          <w:sz w:val="24"/>
        </w:rPr>
        <w:t xml:space="preserve"> </w:t>
      </w:r>
      <w:r>
        <w:rPr>
          <w:sz w:val="24"/>
        </w:rPr>
        <w:t>da</w:t>
      </w:r>
      <w:r>
        <w:rPr>
          <w:spacing w:val="-5"/>
          <w:sz w:val="24"/>
        </w:rPr>
        <w:t xml:space="preserve"> </w:t>
      </w:r>
      <w:r>
        <w:rPr>
          <w:sz w:val="24"/>
        </w:rPr>
        <w:t>obrigatoriedade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fazer</w:t>
      </w:r>
      <w:r>
        <w:rPr>
          <w:spacing w:val="-4"/>
          <w:sz w:val="24"/>
        </w:rPr>
        <w:t xml:space="preserve"> </w:t>
      </w:r>
      <w:r>
        <w:rPr>
          <w:sz w:val="24"/>
        </w:rPr>
        <w:t>anualmente</w:t>
      </w:r>
      <w:r>
        <w:rPr>
          <w:spacing w:val="-7"/>
          <w:sz w:val="24"/>
        </w:rPr>
        <w:t xml:space="preserve"> </w:t>
      </w:r>
      <w:r>
        <w:rPr>
          <w:sz w:val="24"/>
        </w:rPr>
        <w:t>PROVA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VIDA</w:t>
      </w:r>
      <w:r>
        <w:rPr>
          <w:spacing w:val="-5"/>
          <w:sz w:val="24"/>
        </w:rPr>
        <w:t xml:space="preserve"> </w:t>
      </w:r>
      <w:r>
        <w:rPr>
          <w:sz w:val="24"/>
        </w:rPr>
        <w:t>junto</w:t>
      </w:r>
      <w:r>
        <w:rPr>
          <w:spacing w:val="-4"/>
          <w:sz w:val="24"/>
        </w:rPr>
        <w:t xml:space="preserve"> </w:t>
      </w:r>
      <w:r>
        <w:rPr>
          <w:sz w:val="24"/>
        </w:rPr>
        <w:t>ao</w:t>
      </w:r>
      <w:r>
        <w:rPr>
          <w:spacing w:val="-7"/>
          <w:sz w:val="24"/>
        </w:rPr>
        <w:t xml:space="preserve"> </w:t>
      </w:r>
      <w:r>
        <w:rPr>
          <w:sz w:val="24"/>
        </w:rPr>
        <w:t>Instituto</w:t>
      </w:r>
      <w:r>
        <w:rPr>
          <w:spacing w:val="-7"/>
          <w:sz w:val="24"/>
        </w:rPr>
        <w:t xml:space="preserve"> </w:t>
      </w:r>
      <w:r>
        <w:rPr>
          <w:sz w:val="24"/>
        </w:rPr>
        <w:t>de Previdência e Assistência dos Servidores Municipais de Rio Verde – IPARV, como requisito para continuidade de recebimento de benefício previdenciário pago por este Instituto, apresento esta declaração de vida, informando:</w:t>
      </w:r>
    </w:p>
    <w:p w14:paraId="7B46D78A" w14:textId="77777777" w:rsidR="00CF3786" w:rsidRDefault="00CF3786">
      <w:pPr>
        <w:pStyle w:val="Corpodetexto"/>
        <w:spacing w:before="2"/>
        <w:rPr>
          <w:sz w:val="13"/>
        </w:rPr>
      </w:pPr>
    </w:p>
    <w:tbl>
      <w:tblPr>
        <w:tblStyle w:val="TableNormal"/>
        <w:tblW w:w="0" w:type="auto"/>
        <w:tblInd w:w="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70"/>
      </w:tblGrid>
      <w:tr w:rsidR="00CF3786" w14:paraId="74281525" w14:textId="77777777">
        <w:trPr>
          <w:trHeight w:val="513"/>
        </w:trPr>
        <w:tc>
          <w:tcPr>
            <w:tcW w:w="9270" w:type="dxa"/>
          </w:tcPr>
          <w:p w14:paraId="67C7B999" w14:textId="77777777" w:rsidR="00CF3786" w:rsidRDefault="00000000">
            <w:pPr>
              <w:pStyle w:val="TableParagraph"/>
              <w:spacing w:before="18"/>
              <w:rPr>
                <w:sz w:val="24"/>
              </w:rPr>
            </w:pPr>
            <w:r>
              <w:rPr>
                <w:spacing w:val="-2"/>
                <w:sz w:val="24"/>
              </w:rPr>
              <w:t>Nome:</w:t>
            </w:r>
          </w:p>
        </w:tc>
      </w:tr>
      <w:tr w:rsidR="00CF3786" w14:paraId="25EDF997" w14:textId="77777777">
        <w:trPr>
          <w:trHeight w:val="518"/>
        </w:trPr>
        <w:tc>
          <w:tcPr>
            <w:tcW w:w="9270" w:type="dxa"/>
          </w:tcPr>
          <w:p w14:paraId="40C0223B" w14:textId="77777777" w:rsidR="00CF3786" w:rsidRDefault="00CF3786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CF3786" w14:paraId="7A5E76A3" w14:textId="77777777">
        <w:trPr>
          <w:trHeight w:val="515"/>
        </w:trPr>
        <w:tc>
          <w:tcPr>
            <w:tcW w:w="9270" w:type="dxa"/>
          </w:tcPr>
          <w:p w14:paraId="358CECA0" w14:textId="77777777" w:rsidR="00CF3786" w:rsidRDefault="00000000">
            <w:pPr>
              <w:pStyle w:val="TableParagraph"/>
              <w:tabs>
                <w:tab w:val="left" w:pos="4149"/>
              </w:tabs>
              <w:rPr>
                <w:sz w:val="24"/>
              </w:rPr>
            </w:pPr>
            <w:r>
              <w:rPr>
                <w:spacing w:val="-5"/>
                <w:sz w:val="24"/>
              </w:rPr>
              <w:t>RG: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CPF:</w:t>
            </w:r>
          </w:p>
        </w:tc>
      </w:tr>
      <w:tr w:rsidR="00CF3786" w14:paraId="5DAE21C3" w14:textId="77777777">
        <w:trPr>
          <w:trHeight w:val="516"/>
        </w:trPr>
        <w:tc>
          <w:tcPr>
            <w:tcW w:w="9270" w:type="dxa"/>
          </w:tcPr>
          <w:p w14:paraId="14FA341E" w14:textId="77777777" w:rsidR="00CF3786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Endereço:</w:t>
            </w:r>
          </w:p>
        </w:tc>
      </w:tr>
      <w:tr w:rsidR="00CF3786" w14:paraId="7577DDA0" w14:textId="77777777">
        <w:trPr>
          <w:trHeight w:val="515"/>
        </w:trPr>
        <w:tc>
          <w:tcPr>
            <w:tcW w:w="9270" w:type="dxa"/>
          </w:tcPr>
          <w:p w14:paraId="7C521EE3" w14:textId="77777777" w:rsidR="00CF3786" w:rsidRDefault="00CF3786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CF3786" w14:paraId="11F7F31C" w14:textId="77777777">
        <w:trPr>
          <w:trHeight w:val="518"/>
        </w:trPr>
        <w:tc>
          <w:tcPr>
            <w:tcW w:w="9270" w:type="dxa"/>
          </w:tcPr>
          <w:p w14:paraId="127E4A60" w14:textId="77777777" w:rsidR="00CF3786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Bairro:</w:t>
            </w:r>
          </w:p>
        </w:tc>
      </w:tr>
      <w:tr w:rsidR="00CF3786" w14:paraId="69C60930" w14:textId="77777777">
        <w:trPr>
          <w:trHeight w:val="515"/>
        </w:trPr>
        <w:tc>
          <w:tcPr>
            <w:tcW w:w="9270" w:type="dxa"/>
          </w:tcPr>
          <w:p w14:paraId="70362F6B" w14:textId="77777777" w:rsidR="00CF3786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Complemento:</w:t>
            </w:r>
          </w:p>
        </w:tc>
      </w:tr>
      <w:tr w:rsidR="00CF3786" w14:paraId="68FA4237" w14:textId="77777777">
        <w:trPr>
          <w:trHeight w:val="515"/>
        </w:trPr>
        <w:tc>
          <w:tcPr>
            <w:tcW w:w="9270" w:type="dxa"/>
          </w:tcPr>
          <w:p w14:paraId="6D5B773D" w14:textId="77777777" w:rsidR="00CF3786" w:rsidRDefault="00000000">
            <w:pPr>
              <w:pStyle w:val="TableParagraph"/>
              <w:tabs>
                <w:tab w:val="left" w:pos="8012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Cidade: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UF:</w:t>
            </w:r>
          </w:p>
        </w:tc>
      </w:tr>
      <w:tr w:rsidR="00CF3786" w14:paraId="013AEE2C" w14:textId="77777777">
        <w:trPr>
          <w:trHeight w:val="515"/>
        </w:trPr>
        <w:tc>
          <w:tcPr>
            <w:tcW w:w="9270" w:type="dxa"/>
          </w:tcPr>
          <w:p w14:paraId="63CB16EA" w14:textId="77777777" w:rsidR="00CF3786" w:rsidRDefault="00000000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Cep:</w:t>
            </w:r>
          </w:p>
        </w:tc>
      </w:tr>
      <w:tr w:rsidR="00CF3786" w14:paraId="576BF27D" w14:textId="77777777">
        <w:trPr>
          <w:trHeight w:val="518"/>
        </w:trPr>
        <w:tc>
          <w:tcPr>
            <w:tcW w:w="9270" w:type="dxa"/>
          </w:tcPr>
          <w:p w14:paraId="4CCFB552" w14:textId="77777777" w:rsidR="00CF3786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Telefones:</w:t>
            </w:r>
          </w:p>
        </w:tc>
      </w:tr>
      <w:tr w:rsidR="00CF3786" w14:paraId="0D0F3E46" w14:textId="77777777">
        <w:trPr>
          <w:trHeight w:val="357"/>
        </w:trPr>
        <w:tc>
          <w:tcPr>
            <w:tcW w:w="9270" w:type="dxa"/>
          </w:tcPr>
          <w:p w14:paraId="634299B2" w14:textId="77777777" w:rsidR="00CF3786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Email:</w:t>
            </w:r>
          </w:p>
        </w:tc>
      </w:tr>
    </w:tbl>
    <w:p w14:paraId="1CD4B988" w14:textId="77777777" w:rsidR="00CF3786" w:rsidRDefault="00CF3786">
      <w:pPr>
        <w:pStyle w:val="Corpodetexto"/>
        <w:spacing w:before="0"/>
        <w:rPr>
          <w:sz w:val="24"/>
        </w:rPr>
      </w:pPr>
    </w:p>
    <w:p w14:paraId="27DE4F6E" w14:textId="77777777" w:rsidR="00CF3786" w:rsidRDefault="00CF3786">
      <w:pPr>
        <w:pStyle w:val="Corpodetexto"/>
        <w:spacing w:before="50"/>
        <w:rPr>
          <w:sz w:val="24"/>
        </w:rPr>
      </w:pPr>
    </w:p>
    <w:p w14:paraId="1699EB35" w14:textId="77777777" w:rsidR="00CF3786" w:rsidRDefault="00000000">
      <w:pPr>
        <w:tabs>
          <w:tab w:val="left" w:pos="6207"/>
          <w:tab w:val="left" w:pos="8570"/>
        </w:tabs>
        <w:ind w:left="143"/>
        <w:jc w:val="both"/>
        <w:rPr>
          <w:sz w:val="24"/>
        </w:rPr>
      </w:pPr>
      <w:r>
        <w:rPr>
          <w:sz w:val="24"/>
        </w:rPr>
        <w:t xml:space="preserve">Local e data: 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pacing w:val="67"/>
          <w:w w:val="150"/>
          <w:sz w:val="24"/>
          <w:u w:val="single"/>
        </w:rPr>
        <w:t xml:space="preserve">    </w:t>
      </w:r>
      <w:r>
        <w:rPr>
          <w:sz w:val="24"/>
        </w:rPr>
        <w:t>/</w:t>
      </w:r>
      <w:r>
        <w:rPr>
          <w:spacing w:val="78"/>
          <w:w w:val="150"/>
          <w:sz w:val="24"/>
          <w:u w:val="single"/>
        </w:rPr>
        <w:t xml:space="preserve">   </w:t>
      </w:r>
      <w:r>
        <w:rPr>
          <w:spacing w:val="-10"/>
          <w:sz w:val="24"/>
        </w:rPr>
        <w:t>/</w:t>
      </w:r>
      <w:r>
        <w:rPr>
          <w:sz w:val="24"/>
          <w:u w:val="single"/>
        </w:rPr>
        <w:tab/>
      </w:r>
    </w:p>
    <w:p w14:paraId="29E1053B" w14:textId="77777777" w:rsidR="00CF3786" w:rsidRDefault="00CF3786">
      <w:pPr>
        <w:pStyle w:val="Corpodetexto"/>
        <w:spacing w:before="0"/>
        <w:rPr>
          <w:sz w:val="24"/>
        </w:rPr>
      </w:pPr>
    </w:p>
    <w:p w14:paraId="38926C05" w14:textId="77777777" w:rsidR="00CF3786" w:rsidRDefault="00CF3786">
      <w:pPr>
        <w:pStyle w:val="Corpodetexto"/>
        <w:spacing w:before="74"/>
        <w:rPr>
          <w:sz w:val="24"/>
        </w:rPr>
      </w:pPr>
    </w:p>
    <w:p w14:paraId="6446CF82" w14:textId="77777777" w:rsidR="00CF3786" w:rsidRDefault="00000000">
      <w:pPr>
        <w:tabs>
          <w:tab w:val="left" w:pos="8626"/>
        </w:tabs>
        <w:ind w:left="143"/>
        <w:rPr>
          <w:sz w:val="24"/>
        </w:rPr>
      </w:pPr>
      <w:r>
        <w:rPr>
          <w:sz w:val="24"/>
        </w:rPr>
        <w:t xml:space="preserve">Assinatura: </w:t>
      </w:r>
      <w:r>
        <w:rPr>
          <w:sz w:val="24"/>
          <w:u w:val="single"/>
        </w:rPr>
        <w:tab/>
      </w:r>
    </w:p>
    <w:p w14:paraId="0B93AA50" w14:textId="77777777" w:rsidR="00CF3786" w:rsidRDefault="00CF3786">
      <w:pPr>
        <w:pStyle w:val="Corpodetexto"/>
        <w:spacing w:before="325"/>
        <w:rPr>
          <w:sz w:val="28"/>
        </w:rPr>
      </w:pPr>
    </w:p>
    <w:p w14:paraId="3AF96ABF" w14:textId="77777777" w:rsidR="00CF3786" w:rsidRDefault="00000000">
      <w:pPr>
        <w:spacing w:line="139" w:lineRule="auto"/>
        <w:ind w:left="143" w:right="704"/>
        <w:jc w:val="both"/>
        <w:rPr>
          <w:b/>
          <w:sz w:val="28"/>
        </w:rPr>
      </w:pPr>
      <w:r>
        <w:rPr>
          <w:b/>
          <w:sz w:val="28"/>
        </w:rPr>
        <w:t xml:space="preserve">OBS.: Deverá ser feito reconhecimento da assinatura por verdadeiro em </w:t>
      </w:r>
      <w:r>
        <w:rPr>
          <w:b/>
          <w:spacing w:val="-2"/>
          <w:sz w:val="28"/>
        </w:rPr>
        <w:t>cartório.</w:t>
      </w:r>
    </w:p>
    <w:p w14:paraId="0D80F742" w14:textId="77777777" w:rsidR="00CF3786" w:rsidRDefault="00000000">
      <w:pPr>
        <w:pStyle w:val="Corpodetexto"/>
        <w:spacing w:line="199" w:lineRule="auto"/>
        <w:ind w:left="143" w:right="707"/>
        <w:jc w:val="both"/>
      </w:pPr>
      <w:r>
        <w:t xml:space="preserve">Enviar cópia dos documentos pessoais (RG, CPF, comp. de endereço, certidão de casamento ou </w:t>
      </w:r>
      <w:r>
        <w:rPr>
          <w:spacing w:val="-2"/>
        </w:rPr>
        <w:t>nascimento).</w:t>
      </w:r>
    </w:p>
    <w:p w14:paraId="279A5899" w14:textId="77777777" w:rsidR="00CF3786" w:rsidRDefault="00000000">
      <w:pPr>
        <w:pStyle w:val="Corpodetexto"/>
        <w:spacing w:line="196" w:lineRule="auto"/>
        <w:ind w:left="143" w:right="710"/>
        <w:jc w:val="both"/>
      </w:pPr>
      <w:r>
        <w:t>Para casos de união estável, apresentar declaração de união estável, devidamente expedida ou reconhecida em cartório.</w:t>
      </w:r>
    </w:p>
    <w:p w14:paraId="6745B335" w14:textId="77777777" w:rsidR="00CF3786" w:rsidRDefault="00000000">
      <w:pPr>
        <w:pStyle w:val="Corpodetexto"/>
        <w:spacing w:line="196" w:lineRule="auto"/>
        <w:ind w:left="143" w:right="715"/>
        <w:jc w:val="both"/>
      </w:pPr>
      <w:r>
        <w:t>No caso de menores pensionista, essa declaração deverá ser assinada pelos mesmos e juntado documentos dos responsáveis.</w:t>
      </w:r>
    </w:p>
    <w:p w14:paraId="77F8D8FC" w14:textId="77777777" w:rsidR="00CF3786" w:rsidRDefault="00000000">
      <w:pPr>
        <w:pStyle w:val="Corpodetexto"/>
        <w:spacing w:line="196" w:lineRule="auto"/>
        <w:ind w:left="143" w:right="718"/>
        <w:jc w:val="both"/>
      </w:pPr>
      <w:r>
        <w:t>Para os casos de aposentado/pensionista que não assina, é preciso que a declaração seja assinada por procurador ou curador, devendo ser encaminhada cópia autenticada do documento de identidade do procurador ou curador e da procuração ou termo de curatela.</w:t>
      </w:r>
    </w:p>
    <w:p w14:paraId="20A9287F" w14:textId="77777777" w:rsidR="00CF3786" w:rsidRDefault="00000000">
      <w:pPr>
        <w:spacing w:before="157" w:line="256" w:lineRule="auto"/>
        <w:ind w:left="143" w:right="703"/>
        <w:jc w:val="both"/>
        <w:rPr>
          <w:sz w:val="28"/>
        </w:rPr>
      </w:pPr>
      <w:r>
        <w:rPr>
          <w:sz w:val="28"/>
        </w:rPr>
        <w:t>Dados para o envio: Rua Joaquim Mota, 914, Bairro Santo Antônio, CEP: 75906-370 – Rio Verde, Goiás.</w:t>
      </w:r>
    </w:p>
    <w:sectPr w:rsidR="00CF3786">
      <w:type w:val="continuous"/>
      <w:pgSz w:w="11910" w:h="16840"/>
      <w:pgMar w:top="1400" w:right="992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786"/>
    <w:rsid w:val="000F7FD4"/>
    <w:rsid w:val="00B54CEA"/>
    <w:rsid w:val="00CF3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8C106"/>
  <w15:docId w15:val="{C1096A57-D246-484D-A0AC-1DE80BE8F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159"/>
    </w:pPr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line="487" w:lineRule="exact"/>
      <w:ind w:right="560"/>
      <w:jc w:val="center"/>
    </w:pPr>
    <w:rPr>
      <w:sz w:val="40"/>
      <w:szCs w:val="4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1"/>
      <w:ind w:left="11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IPARV</dc:creator>
  <cp:lastModifiedBy>IPARV</cp:lastModifiedBy>
  <cp:revision>2</cp:revision>
  <dcterms:created xsi:type="dcterms:W3CDTF">2025-09-03T19:04:00Z</dcterms:created>
  <dcterms:modified xsi:type="dcterms:W3CDTF">2025-09-03T19:04:00Z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2025-09-03T00:00:00Z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2025-09-03T00:00:00Z</vt:filetime>
  </property>
</Properties>
</file>